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3" w:rsidRDefault="004E2173" w:rsidP="004E2173">
      <w:pPr>
        <w:pStyle w:val="Listeavsnitt"/>
        <w:ind w:left="0"/>
        <w:jc w:val="right"/>
        <w:rPr>
          <w:rFonts w:cs="Calibri"/>
          <w:b/>
          <w:sz w:val="28"/>
          <w:szCs w:val="28"/>
        </w:rPr>
      </w:pPr>
      <w:r w:rsidRPr="004E2173">
        <w:rPr>
          <w:rFonts w:cs="Calibri"/>
          <w:b/>
          <w:noProof/>
          <w:sz w:val="28"/>
          <w:szCs w:val="28"/>
          <w:lang w:eastAsia="nb-NO"/>
        </w:rPr>
        <w:drawing>
          <wp:inline distT="0" distB="0" distL="0" distR="0">
            <wp:extent cx="984250" cy="857250"/>
            <wp:effectExtent l="0" t="0" r="6350" b="0"/>
            <wp:docPr id="1" name="Bilde 1" descr="C:\Users\graa\Documents\Logo\nff_hoved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a\Documents\Logo\nff_hovedlogo_2013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73" w:rsidRDefault="004E2173" w:rsidP="004E2173">
      <w:pPr>
        <w:pStyle w:val="Listeavsnitt"/>
        <w:ind w:left="0"/>
        <w:rPr>
          <w:rFonts w:cs="Calibri"/>
          <w:b/>
          <w:sz w:val="28"/>
          <w:szCs w:val="28"/>
        </w:rPr>
      </w:pPr>
    </w:p>
    <w:p w:rsidR="004E2173" w:rsidRDefault="004E2173" w:rsidP="004E2173">
      <w:pPr>
        <w:pStyle w:val="Listeavsnitt"/>
        <w:ind w:left="0"/>
        <w:rPr>
          <w:rFonts w:cs="Calibri"/>
          <w:b/>
          <w:sz w:val="28"/>
          <w:szCs w:val="28"/>
        </w:rPr>
      </w:pPr>
      <w:r w:rsidRPr="00830D09">
        <w:rPr>
          <w:rFonts w:cs="Calibri"/>
          <w:b/>
          <w:sz w:val="28"/>
          <w:szCs w:val="28"/>
        </w:rPr>
        <w:t>Strukturering av notat fra kartleggingssamtale – eksempel og mal</w:t>
      </w:r>
    </w:p>
    <w:p w:rsidR="00186705" w:rsidRDefault="00186705" w:rsidP="004E2173">
      <w:pPr>
        <w:pStyle w:val="Listeavsnitt"/>
        <w:ind w:left="0"/>
        <w:rPr>
          <w:rFonts w:cs="Calibri"/>
          <w:b/>
          <w:sz w:val="28"/>
          <w:szCs w:val="28"/>
        </w:rPr>
      </w:pPr>
    </w:p>
    <w:p w:rsidR="00186705" w:rsidRPr="00186705" w:rsidRDefault="00186705" w:rsidP="00186705">
      <w:pPr>
        <w:pStyle w:val="Listeavsnitt"/>
        <w:ind w:left="0"/>
        <w:jc w:val="both"/>
        <w:rPr>
          <w:rFonts w:cs="Calibri"/>
        </w:rPr>
      </w:pPr>
      <w:r w:rsidRPr="00186705">
        <w:rPr>
          <w:rFonts w:cs="Calibri"/>
        </w:rPr>
        <w:t>Dett</w:t>
      </w:r>
      <w:r>
        <w:rPr>
          <w:rFonts w:cs="Calibri"/>
        </w:rPr>
        <w:t>e er et eksempel på hvordan kontaktpersonen kan strukturere egne spørsmål og svarene som blir gitt, under en samtale der personen med demens og pårørendes behov for støtte, veiledning og informasjon skal kartlegges.</w:t>
      </w:r>
    </w:p>
    <w:p w:rsidR="004E2173" w:rsidRPr="00830D09" w:rsidRDefault="004E2173" w:rsidP="00186705">
      <w:pPr>
        <w:pStyle w:val="Listeavsnitt"/>
        <w:ind w:left="0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130"/>
      </w:tblGrid>
      <w:tr w:rsidR="004E2173" w:rsidRPr="004530EC" w:rsidTr="00843789">
        <w:tc>
          <w:tcPr>
            <w:tcW w:w="9215" w:type="dxa"/>
            <w:gridSpan w:val="2"/>
            <w:shd w:val="clear" w:color="auto" w:fill="auto"/>
          </w:tcPr>
          <w:p w:rsidR="004E2173" w:rsidRPr="00DA11B3" w:rsidRDefault="004E2173" w:rsidP="004E217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Kartleggingsområde:                                        </w:t>
            </w:r>
            <w:r w:rsidRPr="00DA11B3">
              <w:rPr>
                <w:rFonts w:ascii="Calibri" w:eastAsia="Calibri" w:hAnsi="Calibri" w:cs="Calibri"/>
                <w:b/>
                <w:sz w:val="22"/>
                <w:szCs w:val="22"/>
              </w:rPr>
              <w:t>Familie, venner og nettverk</w:t>
            </w:r>
          </w:p>
        </w:tc>
      </w:tr>
      <w:tr w:rsidR="004E2173" w:rsidTr="00843789"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Hvordan vil du at andre skal møte deg?</w:t>
            </w: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Hvor vokste du opp?</w:t>
            </w: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Har du familie?</w:t>
            </w: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Hvem har du lyst til å gjøre aktiviteter sammen med?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RPr="004530EC" w:rsidTr="00843789"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Er det noen du savner å være sammen med?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E2173" w:rsidTr="00843789">
        <w:trPr>
          <w:trHeight w:val="630"/>
        </w:trPr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Er det noe du savner å drive med?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rPr>
          <w:trHeight w:val="705"/>
        </w:trPr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Hvem vil du skal vite om demenssykdommen?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rPr>
          <w:trHeight w:val="1110"/>
        </w:trPr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Ønsker du hjelp til å fortelle familie eller venner om demenssykdommen?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rPr>
          <w:trHeight w:val="495"/>
        </w:trPr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Hvem vil du snakke med om det du synes er vanskelig?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2173" w:rsidTr="00843789">
        <w:trPr>
          <w:trHeight w:val="525"/>
        </w:trPr>
        <w:tc>
          <w:tcPr>
            <w:tcW w:w="2943" w:type="dxa"/>
            <w:shd w:val="clear" w:color="auto" w:fill="auto"/>
          </w:tcPr>
          <w:p w:rsidR="004E2173" w:rsidRPr="00DA11B3" w:rsidRDefault="004E2173" w:rsidP="0084378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DA11B3">
              <w:rPr>
                <w:rFonts w:ascii="Calibri" w:eastAsia="Calibri" w:hAnsi="Calibri" w:cs="Calibri"/>
                <w:sz w:val="22"/>
                <w:szCs w:val="22"/>
              </w:rPr>
              <w:t>Hva er dine behov som pårørende?</w:t>
            </w:r>
          </w:p>
        </w:tc>
        <w:tc>
          <w:tcPr>
            <w:tcW w:w="6272" w:type="dxa"/>
            <w:shd w:val="clear" w:color="auto" w:fill="auto"/>
          </w:tcPr>
          <w:p w:rsidR="004E2173" w:rsidRPr="00DA11B3" w:rsidRDefault="004E2173" w:rsidP="0084378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2173" w:rsidRDefault="004E2173" w:rsidP="004E2173">
      <w:pPr>
        <w:pStyle w:val="Overskrift1"/>
        <w:jc w:val="center"/>
        <w:rPr>
          <w:color w:val="000000"/>
          <w:sz w:val="28"/>
          <w:szCs w:val="28"/>
        </w:rPr>
      </w:pPr>
    </w:p>
    <w:p w:rsidR="003F5B32" w:rsidRDefault="003F5B32"/>
    <w:sectPr w:rsidR="003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3"/>
    <w:rsid w:val="00186705"/>
    <w:rsid w:val="003F5B32"/>
    <w:rsid w:val="004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CB6D"/>
  <w15:chartTrackingRefBased/>
  <w15:docId w15:val="{16DF200F-E010-488C-AC99-60511F2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E2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E2173"/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E217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Caroline Aarnes</dc:creator>
  <cp:keywords/>
  <dc:description/>
  <cp:lastModifiedBy>Gry Caroline Aarnes</cp:lastModifiedBy>
  <cp:revision>2</cp:revision>
  <dcterms:created xsi:type="dcterms:W3CDTF">2018-11-27T08:33:00Z</dcterms:created>
  <dcterms:modified xsi:type="dcterms:W3CDTF">2018-11-27T08:48:00Z</dcterms:modified>
</cp:coreProperties>
</file>